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O material utilizado </w:t>
      </w:r>
      <w:bookmarkStart w:id="0" w:name="_GoBack"/>
      <w:bookmarkEnd w:id="0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foi: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Node MCU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Cabo USB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Sensor Umidade de Solo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20 Unidades Cabos </w:t>
      </w:r>
      <w:proofErr w:type="gram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Jumper  Macho</w:t>
      </w:r>
      <w:proofErr w:type="gram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- Macho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gram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 Sensor</w:t>
      </w:r>
      <w:proofErr w:type="gram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DHT11</w:t>
      </w:r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gram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 Protoboard</w:t>
      </w:r>
      <w:proofErr w:type="gramEnd"/>
    </w:p>
    <w:p w:rsidR="0098147B" w:rsidRPr="0098147B" w:rsidRDefault="0098147B" w:rsidP="0098147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1 planta (utilizamos um vaso pequeno com Margarida)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Foi utilizado o sistema operacional Windows 10 para a oficina. Nele foram instalados.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79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Instalação da IDE Arduino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Entre </w:t>
      </w:r>
      <w:hyperlink r:id="rId5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neste link</w:t>
        </w:r>
      </w:hyperlink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 e faça o download da IDE Arduino. Utilize a opção Windows ZIP file for non admin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install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. Baixe o zip e descompacte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na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pasta c: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79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Instalação do plugin para uso do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NodeMCU</w:t>
      </w:r>
      <w:proofErr w:type="spellEnd"/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Abra a IDE do Arduino e instale o Plugin para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NodeMCU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. Para isso selecione File &gt;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Preferences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e na opção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Additional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Boards Manager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URLs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coloque o seguinte endereço: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center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6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http://arduino.esp8266.com/stable/package_esp8266com_index.json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Confirme clicando em OK.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Selecione Board &gt; Board Manager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F9A51A"/>
          <w:sz w:val="27"/>
          <w:szCs w:val="27"/>
          <w:lang w:eastAsia="pt-BR"/>
        </w:rPr>
        <w:lastRenderedPageBreak/>
        <w:drawing>
          <wp:inline distT="0" distB="0" distL="0" distR="0">
            <wp:extent cx="5400040" cy="3041650"/>
            <wp:effectExtent l="0" t="0" r="0" b="6350"/>
            <wp:docPr id="73" name="Imagem 73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Procure por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NodeMCU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e 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Install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304165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E então selecione a placa utilizada nessa experiência. Procure por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NodeMCU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3041650"/>
            <wp:effectExtent l="0" t="0" r="0" b="635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Antes de conectar o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NodeMCU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ao PC, é necessário instalar o driver USB para que o Windows 10 reconheça a placa como dispositivo válido. Existem dois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NodeMCUs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diferentes, cada um deles necessita de um driver diferente. A seguir estão apresentados dois drivers que podem ser utilizados, instale o que for utilizar no seu caso.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11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https://www.silabs.com/products/development-tools/software/usb-to-uart-bridge-vcp-drivers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12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https://github.com/nodemcu/nodemcu-devkit/tree/master/Drivers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Para utilizar a biblioteca do sensor DHT, é necessário fazer o download da pasta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lib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no link a seguir: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center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13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https://github.com/adafruit/DHT-sensor-library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 colocá-la na mesma pasta onde a IDE Arduino busca as bibliotecas. No meu caso, a pasta é a seguinte C:\Users\Thiago\Documents\Arduino\libraries.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É necessário instalar a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lib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PubSubClient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na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IDE do Arduino. Para isso clique em Sketch &gt; Include Library &gt;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Manage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Libraries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304165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Procure por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PubSubClient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e instale o plugin.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3041650"/>
            <wp:effectExtent l="0" t="0" r="0" b="635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Para utilizar o IBM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Bluemix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, é necessário criar uma conta grátis antes da experiência, utilizando o browser em um PC conectado à internet.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center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16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https://console.bluemix.net/registration/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Configurar o dispositivo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IoT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no IBM BLUEMIX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Vamos criar um dispositivo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IoT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desde o início utilizando o IBM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Bluemix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Acesse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hyperlink r:id="rId17" w:tgtFrame="_blank" w:history="1">
        <w:r w:rsidRPr="0098147B">
          <w:rPr>
            <w:rFonts w:ascii="Roboto" w:eastAsia="Times New Roman" w:hAnsi="Roboto" w:cs="Times New Roman"/>
            <w:color w:val="F9A51A"/>
            <w:sz w:val="27"/>
            <w:szCs w:val="27"/>
            <w:u w:val="single"/>
            <w:lang w:eastAsia="pt-BR"/>
          </w:rPr>
          <w:t>https://console.bluemix.net/catalog/</w:t>
        </w:r>
      </w:hyperlink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lastRenderedPageBreak/>
        <w:t>e faça uma conta grátis.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Este é o Dashboard de entrada do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Bluemix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914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Explore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our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Offerings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Digite internet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of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things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na barra de busca.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Internet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of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Things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Platform Starter.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Crie um nome único no campo App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name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. Eu chamei de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esalqApp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Create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para criar o aplicativo.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914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Aguarde. Esse comando pode demorar um pouco.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Veja que a mensagem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starting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fica aparecendo…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 então, após um tempo, muda o status pra Running.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65400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 partir de agora, o app está no ar e funcionando. Volte pro Dashboard clicando na esquerda acima.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no serviço de internet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of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things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criado pra sua aplicação. No meu caso o nome do serviço é 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esalqApp-iotf-service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 Clique nele.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7619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Launch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para entrar no serviço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IoT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606675"/>
            <wp:effectExtent l="0" t="0" r="0" b="317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 seguinte painel vai abrir.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914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devices, no desenho do chip, do lado esquerdo da tela.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38442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Add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Device. Você vai criar um novo dispositivo.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914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lastRenderedPageBreak/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65400"/>
            <wp:effectExtent l="0" t="0" r="0" b="635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Create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a device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type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606675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Create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Device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Type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 Eu chamei o meu dispositivo de Device1.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7619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Não coloque nada no campo descrição. Clique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6032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6032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Create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lastRenderedPageBreak/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Next. Em Device ID, eu nomeei meu dispositivo como D1.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6032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Cliquei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65400"/>
            <wp:effectExtent l="0" t="0" r="0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7619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Clique em Next.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50160"/>
            <wp:effectExtent l="0" t="0" r="0" b="254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Add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914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Copie esses dados. Vamos precisar deles para configurar o nosso software.</w:t>
      </w:r>
    </w:p>
    <w:p w:rsidR="0098147B" w:rsidRPr="0098147B" w:rsidRDefault="0098147B" w:rsidP="0098147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 tipo de dispositivo criado chama Device1, e o seu ID chama-se D1.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Organization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ID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n554fo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Device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Type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Device1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Device ID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D1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Method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token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Token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k9&amp;x1&amp;</w:t>
      </w:r>
      <w:proofErr w:type="gram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C?VM</w:t>
      </w:r>
      <w:proofErr w:type="gram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)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gpXhITg</w:t>
      </w:r>
      <w:proofErr w:type="spellEnd"/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914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Feche essa janela. O dispositivo está criado.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No painel de Devices, é possível verificar que o dispositivo foi criado e está disponível para uso.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37426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Do lado esquerdo, clique em apps.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7619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Generate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Api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Keys.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lastRenderedPageBreak/>
        <w:drawing>
          <wp:inline distT="0" distB="0" distL="0" distR="0">
            <wp:extent cx="5400040" cy="25914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Anote esses dados:</w:t>
      </w:r>
    </w:p>
    <w:p w:rsidR="0098147B" w:rsidRPr="0098147B" w:rsidRDefault="0098147B" w:rsidP="009814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API Key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a-n554fo-lluxr4ht88</w:t>
      </w:r>
    </w:p>
    <w:p w:rsidR="0098147B" w:rsidRPr="0098147B" w:rsidRDefault="0098147B" w:rsidP="0098147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35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Token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proofErr w:type="spellStart"/>
      <w:proofErr w:type="gram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Cti!qZ</w:t>
      </w:r>
      <w:proofErr w:type="spellEnd"/>
      <w:proofErr w:type="gram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-!a5_HHgU?ZO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Clique em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generate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, para gerar uma nova API. Vamos nos conectar </w:t>
      </w:r>
      <w:proofErr w:type="gram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utilizando ela</w:t>
      </w:r>
      <w:proofErr w:type="gram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.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noProof/>
          <w:color w:val="222222"/>
          <w:sz w:val="27"/>
          <w:szCs w:val="27"/>
          <w:lang w:eastAsia="pt-BR"/>
        </w:rPr>
        <w:drawing>
          <wp:inline distT="0" distB="0" distL="0" distR="0">
            <wp:extent cx="5400040" cy="2581275"/>
            <wp:effectExtent l="0" t="0" r="0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Pr="0098147B" w:rsidRDefault="0098147B" w:rsidP="0098147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Firmware do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NodeMCU</w:t>
      </w:r>
      <w:proofErr w:type="spellEnd"/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Baixe o arquivo da oficina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OficinaMakerIoTEsalqShow.ino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 xml:space="preserve"> e modifique os campos que estão marcados como XXXXX. É necessário modificar o firmware para incluir as informações que acabamos de gerar no IBM </w:t>
      </w:r>
      <w:proofErr w:type="spellStart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Bluemix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lastRenderedPageBreak/>
        <w:t>Os dados que conseguimos foram os seguintes: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Organization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ID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n554fo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Device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Type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Device1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Device ID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D1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Method</w:t>
      </w:r>
      <w:proofErr w:type="spellEnd"/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token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Token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k9&amp;x1&amp;</w:t>
      </w:r>
      <w:proofErr w:type="gram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C?VM</w:t>
      </w:r>
      <w:proofErr w:type="gram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)</w:t>
      </w: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gpXhITg</w:t>
      </w:r>
      <w:proofErr w:type="spellEnd"/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API Key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a-n554fo-lluxr4ht88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proofErr w:type="spell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Authentication</w:t>
      </w:r>
      <w:proofErr w:type="spell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 xml:space="preserve"> Token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  <w:proofErr w:type="spellStart"/>
      <w:proofErr w:type="gramStart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Cti!qZ</w:t>
      </w:r>
      <w:proofErr w:type="spellEnd"/>
      <w:proofErr w:type="gramEnd"/>
      <w:r w:rsidRPr="0098147B">
        <w:rPr>
          <w:rFonts w:ascii="Roboto" w:eastAsia="Times New Roman" w:hAnsi="Roboto" w:cs="Times New Roman"/>
          <w:b/>
          <w:bCs/>
          <w:color w:val="222222"/>
          <w:sz w:val="27"/>
          <w:szCs w:val="27"/>
          <w:lang w:eastAsia="pt-BR"/>
        </w:rPr>
        <w:t>-!a5_HHgU?ZO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Então modificamos o firmware abaixo dessa forma: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t> 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//__ Informações do dispositivo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#define DEVICE_</w:t>
      </w:r>
      <w:proofErr w:type="gram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TYPE  "</w:t>
      </w:r>
      <w:proofErr w:type="gram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Device1"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#define DEVICE_ID    "D1"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//__ Informações da conexão com o servidor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#define ORG     "n554fo"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#define TOKEN   "</w:t>
      </w:r>
      <w:proofErr w:type="spellStart"/>
      <w:proofErr w:type="gram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Cti!qZ</w:t>
      </w:r>
      <w:proofErr w:type="spellEnd"/>
      <w:proofErr w:type="gram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-!a5_HHgU?ZO"</w:t>
      </w:r>
    </w:p>
    <w:p w:rsidR="0098147B" w:rsidRPr="0098147B" w:rsidRDefault="0098147B" w:rsidP="0098147B">
      <w:pPr>
        <w:shd w:val="clear" w:color="auto" w:fill="FFFFFF"/>
        <w:spacing w:after="0" w:line="240" w:lineRule="auto"/>
        <w:jc w:val="both"/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</w:pP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 xml:space="preserve">//__ Variáveis de conexão com o servidor (Não 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customizaveis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)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char server[]   = ORG ".messaging.internetofthings.ibmcloud.com";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 xml:space="preserve">char 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topic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[]    = "iot-2/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type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/Device1/id/D1/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evt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/1-anl/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fmt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/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json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";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 xml:space="preserve">char 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authMeth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[] = "a-n554fo-lluxr4ht88";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char token[]    = TOKEN;</w:t>
      </w:r>
      <w:r w:rsidRPr="0098147B">
        <w:rPr>
          <w:rFonts w:ascii="Roboto" w:eastAsia="Times New Roman" w:hAnsi="Roboto" w:cs="Times New Roman"/>
          <w:color w:val="222222"/>
          <w:sz w:val="27"/>
          <w:szCs w:val="27"/>
          <w:lang w:eastAsia="pt-BR"/>
        </w:rPr>
        <w:br/>
      </w:r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 xml:space="preserve">char </w:t>
      </w:r>
      <w:proofErr w:type="spellStart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clientId</w:t>
      </w:r>
      <w:proofErr w:type="spellEnd"/>
      <w:r w:rsidRPr="0098147B">
        <w:rPr>
          <w:rFonts w:ascii="Roboto" w:eastAsia="Times New Roman" w:hAnsi="Roboto" w:cs="Times New Roman"/>
          <w:i/>
          <w:iCs/>
          <w:color w:val="222222"/>
          <w:sz w:val="27"/>
          <w:szCs w:val="27"/>
          <w:lang w:eastAsia="pt-BR"/>
        </w:rPr>
        <w:t>[] = "a:" ORG ":" DEVICE_ID;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b/>
          <w:bCs/>
          <w:color w:val="222222"/>
          <w:sz w:val="27"/>
          <w:szCs w:val="27"/>
        </w:rPr>
      </w:pP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br/>
        <w:t>Montagem do Hardware e programação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Monte o circuito na protoboard conforme a figura a seguir. Utilize o pino D4 para o dispositivo DHT11, pino 3 (dispositivo azul) e o pino A0 para o sensor de umidade de solo, pino 1. Ligue a alimentação de ambos os sensores, GND e 3V, nos sinais do </w:t>
      </w:r>
      <w:proofErr w:type="spellStart"/>
      <w:r>
        <w:rPr>
          <w:rFonts w:ascii="Roboto" w:hAnsi="Roboto"/>
          <w:color w:val="222222"/>
          <w:sz w:val="27"/>
          <w:szCs w:val="27"/>
        </w:rPr>
        <w:t>NodeMCU</w:t>
      </w:r>
      <w:proofErr w:type="spellEnd"/>
      <w:r>
        <w:rPr>
          <w:rFonts w:ascii="Roboto" w:hAnsi="Roboto"/>
          <w:color w:val="222222"/>
          <w:sz w:val="27"/>
          <w:szCs w:val="27"/>
        </w:rPr>
        <w:t>. Entre os pinos 3 e 4 do sensor DHT11, coloque um resistor de 10k.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35306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A seguir está uma foto de como fica o hardware montado.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3041650"/>
            <wp:effectExtent l="0" t="0" r="0" b="635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Conecte o dispositivo na USB do PC. Verifique se o PC reconheceu o dispositivo. Clique em Tools &gt; </w:t>
      </w:r>
      <w:proofErr w:type="spellStart"/>
      <w:r>
        <w:rPr>
          <w:rFonts w:ascii="Roboto" w:hAnsi="Roboto"/>
          <w:color w:val="222222"/>
          <w:sz w:val="27"/>
          <w:szCs w:val="27"/>
        </w:rPr>
        <w:t>Port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 verifique se a placa aparece em alguma COM, como, por exemplo, COM5. Compile e Programe utilizando a opção Sketch &gt; Upload. O dispositivo vai ser programado, vai iniciar, se conectar à Internet e depois à IBM e vai começar a enviar dados pra lá.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lastRenderedPageBreak/>
        <w:t>Verificando se os dados chegaram na nuvem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Pra ver se estão chegando as informações na IBM, acesse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hyperlink r:id="rId47" w:tgtFrame="_blank" w:history="1">
        <w:r>
          <w:rPr>
            <w:rStyle w:val="Hyperlink"/>
            <w:rFonts w:ascii="Roboto" w:hAnsi="Roboto"/>
            <w:color w:val="F9A51A"/>
            <w:sz w:val="27"/>
            <w:szCs w:val="27"/>
          </w:rPr>
          <w:t>https://console.bluemix.net/catalog/</w:t>
        </w:r>
      </w:hyperlink>
      <w:r>
        <w:rPr>
          <w:rFonts w:ascii="Roboto" w:hAnsi="Roboto"/>
          <w:color w:val="222222"/>
          <w:sz w:val="27"/>
          <w:szCs w:val="27"/>
        </w:rPr>
        <w:t> e vá até o Dashboard.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5914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no serviço - </w:t>
      </w:r>
      <w:proofErr w:type="spellStart"/>
      <w:r>
        <w:rPr>
          <w:rFonts w:ascii="Roboto" w:hAnsi="Roboto"/>
          <w:color w:val="222222"/>
          <w:sz w:val="27"/>
          <w:szCs w:val="27"/>
        </w:rPr>
        <w:t>IoT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Service.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5914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606675"/>
            <wp:effectExtent l="0" t="0" r="0" b="317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launch</w:t>
      </w:r>
      <w:proofErr w:type="spellEnd"/>
      <w:r>
        <w:rPr>
          <w:rFonts w:ascii="Roboto" w:hAnsi="Roboto"/>
          <w:color w:val="222222"/>
          <w:sz w:val="27"/>
          <w:szCs w:val="27"/>
        </w:rPr>
        <w:t>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Clique em devices. Escolha um device e clique: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Selecione o dispositivo, role a barra e veja as mensagens chegando.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t xml:space="preserve">Trabalhando com Node </w:t>
      </w:r>
      <w:proofErr w:type="spellStart"/>
      <w:r>
        <w:rPr>
          <w:rFonts w:ascii="Roboto" w:hAnsi="Roboto"/>
          <w:b/>
          <w:bCs/>
          <w:color w:val="222222"/>
          <w:sz w:val="27"/>
          <w:szCs w:val="27"/>
        </w:rPr>
        <w:t>Red</w:t>
      </w:r>
      <w:proofErr w:type="spellEnd"/>
      <w:r>
        <w:rPr>
          <w:rFonts w:ascii="Roboto" w:hAnsi="Roboto"/>
          <w:b/>
          <w:bCs/>
          <w:color w:val="222222"/>
          <w:sz w:val="27"/>
          <w:szCs w:val="27"/>
        </w:rPr>
        <w:t xml:space="preserve"> e lendo os dados dos dispositivos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Volte para o Console e abra o app. No meu caso, abriu uma nova janela em: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Roboto" w:hAnsi="Roboto"/>
          <w:color w:val="222222"/>
          <w:sz w:val="27"/>
          <w:szCs w:val="27"/>
        </w:rPr>
      </w:pPr>
      <w:hyperlink r:id="rId50" w:tgtFrame="_blank" w:history="1">
        <w:r>
          <w:rPr>
            <w:rStyle w:val="Hyperlink"/>
            <w:rFonts w:ascii="Roboto" w:hAnsi="Roboto"/>
            <w:color w:val="F9A51A"/>
            <w:sz w:val="27"/>
            <w:szCs w:val="27"/>
          </w:rPr>
          <w:t>https://esalqapp.mybluemix.net</w:t>
        </w:r>
      </w:hyperlink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95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3895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Clique em Next.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Not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222222"/>
          <w:sz w:val="27"/>
          <w:szCs w:val="27"/>
        </w:rPr>
        <w:t>Recommended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 em </w:t>
      </w:r>
      <w:proofErr w:type="spellStart"/>
      <w:r>
        <w:rPr>
          <w:rFonts w:ascii="Roboto" w:hAnsi="Roboto"/>
          <w:color w:val="222222"/>
          <w:sz w:val="27"/>
          <w:szCs w:val="27"/>
        </w:rPr>
        <w:t>Tick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222222"/>
          <w:sz w:val="27"/>
          <w:szCs w:val="27"/>
        </w:rPr>
        <w:t>this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box e clique em Next.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finish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950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5450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Go </w:t>
      </w:r>
      <w:proofErr w:type="spellStart"/>
      <w:r>
        <w:rPr>
          <w:rFonts w:ascii="Roboto" w:hAnsi="Roboto"/>
          <w:color w:val="222222"/>
          <w:sz w:val="27"/>
          <w:szCs w:val="27"/>
        </w:rPr>
        <w:t>to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222222"/>
          <w:sz w:val="27"/>
          <w:szCs w:val="27"/>
        </w:rPr>
        <w:t>your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Node-</w:t>
      </w:r>
      <w:proofErr w:type="spellStart"/>
      <w:r>
        <w:rPr>
          <w:rFonts w:ascii="Roboto" w:hAnsi="Roboto"/>
          <w:color w:val="222222"/>
          <w:sz w:val="27"/>
          <w:szCs w:val="27"/>
        </w:rPr>
        <w:t>Red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222222"/>
          <w:sz w:val="27"/>
          <w:szCs w:val="27"/>
        </w:rPr>
        <w:t>flow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editor.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A seguinte tela vai abrir. Clique em IBM </w:t>
      </w:r>
      <w:proofErr w:type="spellStart"/>
      <w:r>
        <w:rPr>
          <w:rFonts w:ascii="Roboto" w:hAnsi="Roboto"/>
          <w:color w:val="222222"/>
          <w:sz w:val="27"/>
          <w:szCs w:val="27"/>
        </w:rPr>
        <w:t>IoT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App In: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Em API Key, clique no lápis ao lado do nome.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Utilizei os seguintes parâmetros: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proofErr w:type="spellStart"/>
      <w:r>
        <w:rPr>
          <w:rFonts w:ascii="Roboto" w:hAnsi="Roboto"/>
          <w:color w:val="222222"/>
          <w:sz w:val="27"/>
          <w:szCs w:val="27"/>
        </w:rPr>
        <w:t>Name</w:t>
      </w:r>
      <w:proofErr w:type="spellEnd"/>
      <w:r>
        <w:rPr>
          <w:rFonts w:ascii="Roboto" w:hAnsi="Roboto"/>
          <w:color w:val="222222"/>
          <w:sz w:val="27"/>
          <w:szCs w:val="27"/>
        </w:rPr>
        <w:t> Device1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t>API Key</w:t>
      </w:r>
      <w:r>
        <w:rPr>
          <w:rFonts w:ascii="Roboto" w:hAnsi="Roboto"/>
          <w:color w:val="222222"/>
          <w:sz w:val="27"/>
          <w:szCs w:val="27"/>
        </w:rPr>
        <w:t> </w:t>
      </w:r>
      <w:r>
        <w:rPr>
          <w:rFonts w:ascii="Roboto" w:hAnsi="Roboto"/>
          <w:b/>
          <w:bCs/>
          <w:color w:val="222222"/>
          <w:sz w:val="27"/>
          <w:szCs w:val="27"/>
        </w:rPr>
        <w:t>a-n554fo-lluxr4ht88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proofErr w:type="spellStart"/>
      <w:r>
        <w:rPr>
          <w:rFonts w:ascii="Roboto" w:hAnsi="Roboto"/>
          <w:b/>
          <w:bCs/>
          <w:color w:val="222222"/>
          <w:sz w:val="27"/>
          <w:szCs w:val="27"/>
        </w:rPr>
        <w:t>Authentication</w:t>
      </w:r>
      <w:proofErr w:type="spellEnd"/>
      <w:r>
        <w:rPr>
          <w:rFonts w:ascii="Roboto" w:hAnsi="Roboto"/>
          <w:b/>
          <w:bCs/>
          <w:color w:val="222222"/>
          <w:sz w:val="27"/>
          <w:szCs w:val="27"/>
        </w:rPr>
        <w:t xml:space="preserve"> Token</w:t>
      </w:r>
      <w:r>
        <w:rPr>
          <w:rFonts w:ascii="Roboto" w:hAnsi="Roboto"/>
          <w:color w:val="222222"/>
          <w:sz w:val="27"/>
          <w:szCs w:val="27"/>
        </w:rPr>
        <w:t> </w:t>
      </w:r>
      <w:proofErr w:type="spellStart"/>
      <w:proofErr w:type="gramStart"/>
      <w:r>
        <w:rPr>
          <w:rFonts w:ascii="Roboto" w:hAnsi="Roboto"/>
          <w:b/>
          <w:bCs/>
          <w:color w:val="222222"/>
          <w:sz w:val="27"/>
          <w:szCs w:val="27"/>
        </w:rPr>
        <w:t>Cti!qZ</w:t>
      </w:r>
      <w:proofErr w:type="spellEnd"/>
      <w:proofErr w:type="gramEnd"/>
      <w:r>
        <w:rPr>
          <w:rFonts w:ascii="Roboto" w:hAnsi="Roboto"/>
          <w:b/>
          <w:bCs/>
          <w:color w:val="222222"/>
          <w:sz w:val="27"/>
          <w:szCs w:val="27"/>
        </w:rPr>
        <w:t>-!a5_HHgU?ZO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Add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400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done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. 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Deploy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no lado direito acima.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38950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A compilação é um sucesso! Clique em debug no lado superior direito da tela. Conecte o dispositivo à internet.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Os dados vão chegar como na imagem anterior.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Se clicar no lado direito na mensagem que está chegando, é possível visualizar todos os dados.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3895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Apague tudo e deixe apenas os seguintes blocos: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Na busca, na esquerda acima, digite </w:t>
      </w:r>
      <w:proofErr w:type="spellStart"/>
      <w:r>
        <w:rPr>
          <w:rFonts w:ascii="Roboto" w:hAnsi="Roboto"/>
          <w:color w:val="222222"/>
          <w:sz w:val="27"/>
          <w:szCs w:val="27"/>
        </w:rPr>
        <w:t>change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95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Arraste três balõezinhos desse </w:t>
      </w:r>
      <w:proofErr w:type="spellStart"/>
      <w:r>
        <w:rPr>
          <w:rFonts w:ascii="Roboto" w:hAnsi="Roboto"/>
          <w:color w:val="222222"/>
          <w:sz w:val="27"/>
          <w:szCs w:val="27"/>
        </w:rPr>
        <w:t>pro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meio do diagrama.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4053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Refaça as conexões da seguinte maneira: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Clique no primeiro balãozinho laranja e preencha.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40538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Faça o mesmo para o segundo.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Faça o mesmo pro terceiro.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O diagrama então fica assim: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deploy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Três dados vão chegar e já estão filtrados.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Umidade do Solo, Temperatura e Umidade do Ar.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t>Instalando a Interface de usuário para visualizar os dados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Vamos instalar um plugin de interface com o usuário.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95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install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41554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Procure por node-</w:t>
      </w:r>
      <w:proofErr w:type="spellStart"/>
      <w:r>
        <w:rPr>
          <w:rFonts w:ascii="Roboto" w:hAnsi="Roboto"/>
          <w:color w:val="222222"/>
          <w:sz w:val="27"/>
          <w:szCs w:val="27"/>
        </w:rPr>
        <w:t>red</w:t>
      </w:r>
      <w:proofErr w:type="spellEnd"/>
      <w:r>
        <w:rPr>
          <w:rFonts w:ascii="Roboto" w:hAnsi="Roboto"/>
          <w:color w:val="222222"/>
          <w:sz w:val="27"/>
          <w:szCs w:val="27"/>
        </w:rPr>
        <w:t>-</w:t>
      </w:r>
      <w:proofErr w:type="spellStart"/>
      <w:r>
        <w:rPr>
          <w:rFonts w:ascii="Roboto" w:hAnsi="Roboto"/>
          <w:color w:val="222222"/>
          <w:sz w:val="27"/>
          <w:szCs w:val="27"/>
        </w:rPr>
        <w:t>contrib-ui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. 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install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install</w:t>
      </w:r>
      <w:proofErr w:type="spellEnd"/>
      <w:r>
        <w:rPr>
          <w:rFonts w:ascii="Roboto" w:hAnsi="Roboto"/>
          <w:color w:val="222222"/>
          <w:sz w:val="27"/>
          <w:szCs w:val="27"/>
        </w:rPr>
        <w:t>. Procure por node-</w:t>
      </w:r>
      <w:proofErr w:type="spellStart"/>
      <w:r>
        <w:rPr>
          <w:rFonts w:ascii="Roboto" w:hAnsi="Roboto"/>
          <w:color w:val="222222"/>
          <w:sz w:val="27"/>
          <w:szCs w:val="27"/>
        </w:rPr>
        <w:t>red</w:t>
      </w:r>
      <w:proofErr w:type="spellEnd"/>
      <w:r>
        <w:rPr>
          <w:rFonts w:ascii="Roboto" w:hAnsi="Roboto"/>
          <w:color w:val="222222"/>
          <w:sz w:val="27"/>
          <w:szCs w:val="27"/>
        </w:rPr>
        <w:t>-</w:t>
      </w:r>
      <w:proofErr w:type="spellStart"/>
      <w:r>
        <w:rPr>
          <w:rFonts w:ascii="Roboto" w:hAnsi="Roboto"/>
          <w:color w:val="222222"/>
          <w:sz w:val="27"/>
          <w:szCs w:val="27"/>
        </w:rPr>
        <w:t>contrib-aggregator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 selecione </w:t>
      </w:r>
      <w:proofErr w:type="spellStart"/>
      <w:r>
        <w:rPr>
          <w:rFonts w:ascii="Roboto" w:hAnsi="Roboto"/>
          <w:color w:val="222222"/>
          <w:sz w:val="27"/>
          <w:szCs w:val="27"/>
        </w:rPr>
        <w:t>install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para instalar.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>Clique em close. Do lado esquerdo é possível encontrar agora as funções para interface de usuário.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b/>
          <w:bCs/>
          <w:color w:val="222222"/>
          <w:sz w:val="27"/>
          <w:szCs w:val="27"/>
        </w:rPr>
        <w:t xml:space="preserve">Programação dos </w:t>
      </w:r>
      <w:proofErr w:type="spellStart"/>
      <w:r>
        <w:rPr>
          <w:rFonts w:ascii="Roboto" w:hAnsi="Roboto"/>
          <w:b/>
          <w:bCs/>
          <w:color w:val="222222"/>
          <w:sz w:val="27"/>
          <w:szCs w:val="27"/>
        </w:rPr>
        <w:t>paineis</w:t>
      </w:r>
      <w:proofErr w:type="spellEnd"/>
      <w:r>
        <w:rPr>
          <w:rFonts w:ascii="Roboto" w:hAnsi="Roboto"/>
          <w:b/>
          <w:bCs/>
          <w:color w:val="222222"/>
          <w:sz w:val="27"/>
          <w:szCs w:val="27"/>
        </w:rPr>
        <w:t xml:space="preserve"> para visualizações dos sensores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Vamos usar o </w:t>
      </w:r>
      <w:proofErr w:type="spellStart"/>
      <w:r>
        <w:rPr>
          <w:rFonts w:ascii="Roboto" w:hAnsi="Roboto"/>
          <w:color w:val="222222"/>
          <w:sz w:val="27"/>
          <w:szCs w:val="27"/>
        </w:rPr>
        <w:t>Gauge</w:t>
      </w:r>
      <w:proofErr w:type="spellEnd"/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Arraste 3 balõezinhos de </w:t>
      </w:r>
      <w:proofErr w:type="spellStart"/>
      <w:r>
        <w:rPr>
          <w:rFonts w:ascii="Roboto" w:hAnsi="Roboto"/>
          <w:color w:val="222222"/>
          <w:sz w:val="27"/>
          <w:szCs w:val="27"/>
        </w:rPr>
        <w:t>Gauge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para o node-</w:t>
      </w:r>
      <w:proofErr w:type="spellStart"/>
      <w:r>
        <w:rPr>
          <w:rFonts w:ascii="Roboto" w:hAnsi="Roboto"/>
          <w:color w:val="222222"/>
          <w:sz w:val="27"/>
          <w:szCs w:val="27"/>
        </w:rPr>
        <w:t>red</w:t>
      </w:r>
      <w:proofErr w:type="spellEnd"/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Conecte os três aos três sensores.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36410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 no primeiro </w:t>
      </w:r>
      <w:proofErr w:type="spellStart"/>
      <w:r>
        <w:rPr>
          <w:rFonts w:ascii="Roboto" w:hAnsi="Roboto"/>
          <w:color w:val="222222"/>
          <w:sz w:val="27"/>
          <w:szCs w:val="27"/>
        </w:rPr>
        <w:t>Gauge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. Ao lado de </w:t>
      </w:r>
      <w:proofErr w:type="spellStart"/>
      <w:r>
        <w:rPr>
          <w:rFonts w:ascii="Roboto" w:hAnsi="Roboto"/>
          <w:color w:val="222222"/>
          <w:sz w:val="27"/>
          <w:szCs w:val="27"/>
        </w:rPr>
        <w:t>Tab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, em </w:t>
      </w:r>
      <w:proofErr w:type="spellStart"/>
      <w:r>
        <w:rPr>
          <w:rFonts w:ascii="Roboto" w:hAnsi="Roboto"/>
          <w:color w:val="222222"/>
          <w:sz w:val="27"/>
          <w:szCs w:val="27"/>
        </w:rPr>
        <w:t>Add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new </w:t>
      </w:r>
      <w:proofErr w:type="spellStart"/>
      <w:r>
        <w:rPr>
          <w:rFonts w:ascii="Roboto" w:hAnsi="Roboto"/>
          <w:color w:val="222222"/>
          <w:sz w:val="27"/>
          <w:szCs w:val="27"/>
        </w:rPr>
        <w:t>ui_tab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…, clique no lápis. Coloque o nome Home e 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Add</w:t>
      </w:r>
      <w:proofErr w:type="spellEnd"/>
      <w:r>
        <w:rPr>
          <w:rFonts w:ascii="Roboto" w:hAnsi="Roboto"/>
          <w:color w:val="222222"/>
          <w:sz w:val="27"/>
          <w:szCs w:val="27"/>
        </w:rPr>
        <w:t>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95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Preenchi o primeiro dessa forma: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4003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lastRenderedPageBreak/>
        <w:t xml:space="preserve">Clique em </w:t>
      </w:r>
      <w:proofErr w:type="spellStart"/>
      <w:r>
        <w:rPr>
          <w:rFonts w:ascii="Roboto" w:hAnsi="Roboto"/>
          <w:color w:val="222222"/>
          <w:sz w:val="27"/>
          <w:szCs w:val="27"/>
        </w:rPr>
        <w:t>Done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. Cliquei duas vezes no segundo </w:t>
      </w:r>
      <w:proofErr w:type="spellStart"/>
      <w:r>
        <w:rPr>
          <w:rFonts w:ascii="Roboto" w:hAnsi="Roboto"/>
          <w:color w:val="222222"/>
          <w:sz w:val="27"/>
          <w:szCs w:val="27"/>
        </w:rPr>
        <w:t>Gauge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 preenchi da seguinte forma.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742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Cliquei em </w:t>
      </w:r>
      <w:proofErr w:type="spellStart"/>
      <w:r>
        <w:rPr>
          <w:rFonts w:ascii="Roboto" w:hAnsi="Roboto"/>
          <w:color w:val="222222"/>
          <w:sz w:val="27"/>
          <w:szCs w:val="27"/>
        </w:rPr>
        <w:t>Done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. Cliquei duas vezes no terceiro </w:t>
      </w:r>
      <w:proofErr w:type="spellStart"/>
      <w:r>
        <w:rPr>
          <w:rFonts w:ascii="Roboto" w:hAnsi="Roboto"/>
          <w:color w:val="222222"/>
          <w:sz w:val="27"/>
          <w:szCs w:val="27"/>
        </w:rPr>
        <w:t>Gauge</w:t>
      </w:r>
      <w:proofErr w:type="spellEnd"/>
      <w:r>
        <w:rPr>
          <w:rFonts w:ascii="Roboto" w:hAnsi="Roboto"/>
          <w:color w:val="222222"/>
          <w:sz w:val="27"/>
          <w:szCs w:val="27"/>
        </w:rPr>
        <w:t xml:space="preserve"> e preenchi da seguinte forma.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drawing>
          <wp:inline distT="0" distB="0" distL="0" distR="0">
            <wp:extent cx="5400040" cy="23844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 xml:space="preserve">Cliquei em </w:t>
      </w:r>
      <w:proofErr w:type="spellStart"/>
      <w:r>
        <w:rPr>
          <w:rFonts w:ascii="Roboto" w:hAnsi="Roboto"/>
          <w:color w:val="222222"/>
          <w:sz w:val="27"/>
          <w:szCs w:val="27"/>
        </w:rPr>
        <w:t>Done</w:t>
      </w:r>
      <w:proofErr w:type="spellEnd"/>
      <w:r>
        <w:rPr>
          <w:rFonts w:ascii="Roboto" w:hAnsi="Roboto"/>
          <w:color w:val="222222"/>
          <w:sz w:val="27"/>
          <w:szCs w:val="27"/>
        </w:rPr>
        <w:t>. Copiei a URL que estava no topo do browser e modifiquei o final para ui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hyperlink r:id="rId81" w:anchor="flow/deb0d57.1c46528" w:tgtFrame="_blank" w:history="1">
        <w:r>
          <w:rPr>
            <w:rStyle w:val="Hyperlink"/>
            <w:rFonts w:ascii="Roboto" w:hAnsi="Roboto"/>
            <w:color w:val="F9A51A"/>
            <w:sz w:val="27"/>
            <w:szCs w:val="27"/>
          </w:rPr>
          <w:t>https://esalqapp.mybluemix.net/red/#flow/deb0d57.1c46528</w:t>
        </w:r>
      </w:hyperlink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hyperlink r:id="rId82" w:tgtFrame="_blank" w:history="1">
        <w:r>
          <w:rPr>
            <w:rStyle w:val="Hyperlink"/>
            <w:rFonts w:ascii="Roboto" w:hAnsi="Roboto"/>
            <w:color w:val="F9A51A"/>
            <w:sz w:val="27"/>
            <w:szCs w:val="27"/>
          </w:rPr>
          <w:t>https://esalqapp.mybluemix.net/ui</w:t>
        </w:r>
      </w:hyperlink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e abra em uma nova aba do navegador. Veja a imagem que deve aparecer no browser.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noProof/>
          <w:color w:val="222222"/>
          <w:sz w:val="27"/>
          <w:szCs w:val="27"/>
        </w:rPr>
        <w:lastRenderedPageBreak/>
        <w:drawing>
          <wp:inline distT="0" distB="0" distL="0" distR="0">
            <wp:extent cx="5400040" cy="24003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7B" w:rsidRDefault="0098147B" w:rsidP="0098147B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22222"/>
          <w:sz w:val="27"/>
          <w:szCs w:val="27"/>
        </w:rPr>
      </w:pPr>
      <w:r>
        <w:rPr>
          <w:rFonts w:ascii="Roboto" w:hAnsi="Roboto"/>
          <w:color w:val="222222"/>
          <w:sz w:val="27"/>
          <w:szCs w:val="27"/>
        </w:rPr>
        <w:t> </w:t>
      </w:r>
    </w:p>
    <w:p w:rsidR="003A6D9F" w:rsidRDefault="003A6D9F"/>
    <w:sectPr w:rsidR="003A6D9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1B117D"/>
    <w:multiLevelType w:val="multilevel"/>
    <w:tmpl w:val="2272F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241E86"/>
    <w:multiLevelType w:val="multilevel"/>
    <w:tmpl w:val="5F440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B146992"/>
    <w:multiLevelType w:val="multilevel"/>
    <w:tmpl w:val="99D03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B7A2476"/>
    <w:multiLevelType w:val="multilevel"/>
    <w:tmpl w:val="0E4E14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47B"/>
    <w:rsid w:val="003A6D9F"/>
    <w:rsid w:val="00981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8BCFF"/>
  <w15:chartTrackingRefBased/>
  <w15:docId w15:val="{C0D6A0DA-C725-43F2-BB2C-D09A800C8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814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98147B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98147B"/>
    <w:rPr>
      <w:b/>
      <w:bCs/>
    </w:rPr>
  </w:style>
  <w:style w:type="character" w:styleId="nfase">
    <w:name w:val="Emphasis"/>
    <w:basedOn w:val="Fontepargpadro"/>
    <w:uiPriority w:val="20"/>
    <w:qFormat/>
    <w:rsid w:val="0098147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53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hyperlink" Target="https://console.bluemix.net/catalog/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fontTable" Target="fontTable.xml"/><Relationship Id="rId16" Type="http://schemas.openxmlformats.org/officeDocument/2006/relationships/hyperlink" Target="https://console.bluemix.net/registration/" TargetMode="External"/><Relationship Id="rId11" Type="http://schemas.openxmlformats.org/officeDocument/2006/relationships/hyperlink" Target="https://www.silabs.com/products/development-tools/software/usb-to-uart-bridge-vcp-drivers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hyperlink" Target="https://www.arduino.cc/en/Main/Software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nodemcu/nodemcu-devkit/tree/master/Drivers" TargetMode="External"/><Relationship Id="rId17" Type="http://schemas.openxmlformats.org/officeDocument/2006/relationships/hyperlink" Target="https://console.bluemix.net/catalog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://arduino.esp8266.com/stable/package_esp8266com_index.json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hyperlink" Target="https://esalqapp.mybluemix.net/re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github.com/adafruit/DHT-sensor-library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hyperlink" Target="https://esalqapp.mybluemix.net/" TargetMode="External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hyperlink" Target="https://www.embarcados.com.br/wp-content/uploads/2017/10/image21-1.png" TargetMode="External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61" Type="http://schemas.openxmlformats.org/officeDocument/2006/relationships/image" Target="media/image47.png"/><Relationship Id="rId82" Type="http://schemas.openxmlformats.org/officeDocument/2006/relationships/hyperlink" Target="https://esalqapp.mybluemix.net/ui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35</Pages>
  <Words>1538</Words>
  <Characters>8310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thales tiago</dc:creator>
  <cp:keywords/>
  <dc:description/>
  <cp:lastModifiedBy>thales tiago</cp:lastModifiedBy>
  <cp:revision>1</cp:revision>
  <dcterms:created xsi:type="dcterms:W3CDTF">2019-10-06T22:46:00Z</dcterms:created>
  <dcterms:modified xsi:type="dcterms:W3CDTF">2019-10-06T22:49:00Z</dcterms:modified>
</cp:coreProperties>
</file>